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2"/>
        <w:gridCol w:w="7889"/>
      </w:tblGrid>
      <w:tr w:rsidR="00BB2E81" w:rsidTr="00BB2E81">
        <w:trPr>
          <w:trHeight w:val="2542"/>
        </w:trPr>
        <w:tc>
          <w:tcPr>
            <w:tcW w:w="2142" w:type="dxa"/>
          </w:tcPr>
          <w:p w:rsidR="00BB2E81" w:rsidRPr="00BB2E81" w:rsidRDefault="00BB2E81" w:rsidP="00F017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B2E81" w:rsidRPr="00BB2E81" w:rsidRDefault="00BB2E81" w:rsidP="00F017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203694" cy="1244729"/>
                  <wp:effectExtent l="19050" t="0" r="0" b="0"/>
                  <wp:docPr id="3" name="Picture 0" descr="BL-3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-3D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203" cy="124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E81" w:rsidRPr="00BB2E81" w:rsidRDefault="00BB2E81" w:rsidP="00BB2E8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889" w:type="dxa"/>
          </w:tcPr>
          <w:p w:rsidR="00BB2E81" w:rsidRPr="00181B41" w:rsidRDefault="00BB2E81" w:rsidP="00BB2E81">
            <w:pPr>
              <w:rPr>
                <w:rFonts w:ascii="Copperplate Gothic Bold" w:hAnsi="Copperplate Gothic Bold"/>
                <w:sz w:val="48"/>
                <w:szCs w:val="48"/>
              </w:rPr>
            </w:pPr>
            <w:r w:rsidRPr="00181B41">
              <w:rPr>
                <w:rFonts w:ascii="Copperplate Gothic Bold" w:hAnsi="Copperplate Gothic Bold"/>
                <w:sz w:val="48"/>
                <w:szCs w:val="48"/>
              </w:rPr>
              <w:t>UNIVERSITAS BUDI LUHUR</w:t>
            </w:r>
          </w:p>
          <w:p w:rsidR="00BB2E81" w:rsidRPr="00181B41" w:rsidRDefault="00BB2E81" w:rsidP="00BB2E81">
            <w:pPr>
              <w:rPr>
                <w:rFonts w:ascii="Georgia" w:hAnsi="Georgia"/>
                <w:sz w:val="32"/>
                <w:szCs w:val="32"/>
              </w:rPr>
            </w:pPr>
            <w:r w:rsidRPr="00181B41">
              <w:rPr>
                <w:rFonts w:ascii="Georgia" w:hAnsi="Georgia"/>
                <w:sz w:val="44"/>
                <w:szCs w:val="44"/>
              </w:rPr>
              <w:t>PROGRAM PASCASARJANA</w:t>
            </w:r>
            <w:r w:rsidRPr="00181B41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BB2E81" w:rsidRPr="00BB2E81" w:rsidRDefault="00BB2E81" w:rsidP="00F0175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B2E81" w:rsidRPr="00181B41" w:rsidRDefault="00BB2E81" w:rsidP="00BB2E81">
            <w:pPr>
              <w:rPr>
                <w:rFonts w:ascii="Book Antiqua" w:hAnsi="Book Antiqua"/>
                <w:sz w:val="28"/>
                <w:szCs w:val="28"/>
              </w:rPr>
            </w:pPr>
            <w:r w:rsidRPr="00181B41">
              <w:rPr>
                <w:rFonts w:ascii="Book Antiqua" w:hAnsi="Book Antiqua"/>
                <w:sz w:val="28"/>
                <w:szCs w:val="28"/>
              </w:rPr>
              <w:t xml:space="preserve">Magister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Manajemen,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>Magister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 Ilmu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Komputer, </w:t>
            </w:r>
          </w:p>
          <w:p w:rsidR="00BB2E81" w:rsidRPr="00181B41" w:rsidRDefault="00BB2E81" w:rsidP="00BB2E81">
            <w:pPr>
              <w:rPr>
                <w:rFonts w:ascii="Book Antiqua" w:hAnsi="Book Antiqua"/>
                <w:sz w:val="28"/>
                <w:szCs w:val="28"/>
              </w:rPr>
            </w:pPr>
            <w:r w:rsidRPr="00181B41">
              <w:rPr>
                <w:rFonts w:ascii="Book Antiqua" w:hAnsi="Book Antiqua"/>
                <w:sz w:val="28"/>
                <w:szCs w:val="28"/>
              </w:rPr>
              <w:t xml:space="preserve">Magister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Akuntansi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dan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Magister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 xml:space="preserve">Ilmu </w:t>
            </w:r>
            <w:r w:rsidR="00491176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81B41">
              <w:rPr>
                <w:rFonts w:ascii="Book Antiqua" w:hAnsi="Book Antiqua"/>
                <w:sz w:val="28"/>
                <w:szCs w:val="28"/>
              </w:rPr>
              <w:t>Komunikasi</w:t>
            </w:r>
          </w:p>
          <w:p w:rsidR="00BB2E81" w:rsidRPr="00BB2E81" w:rsidRDefault="00BB2E81" w:rsidP="00F0175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BB2E81" w:rsidRDefault="00BB2E81" w:rsidP="00181B41">
            <w:pPr>
              <w:rPr>
                <w:rFonts w:ascii="Century Gothic" w:hAnsi="Century Gothic"/>
                <w:sz w:val="36"/>
                <w:szCs w:val="36"/>
              </w:rPr>
            </w:pPr>
            <w:r w:rsidRPr="00181B41">
              <w:t>cerdas berbudi luhur adalah dua hal yang tidak terpisahkan</w:t>
            </w:r>
            <w:r>
              <w:t xml:space="preserve">, …  </w:t>
            </w:r>
            <w:r w:rsidRPr="00BB2E81">
              <w:rPr>
                <w:b/>
              </w:rPr>
              <w:t>[</w:t>
            </w:r>
            <w:r>
              <w:t xml:space="preserve"> </w:t>
            </w:r>
            <w:r>
              <w:rPr>
                <w:rStyle w:val="Strong"/>
              </w:rPr>
              <w:t>Drs. Djaetun H.S ]</w:t>
            </w:r>
          </w:p>
        </w:tc>
      </w:tr>
    </w:tbl>
    <w:p w:rsidR="00BB2E81" w:rsidRDefault="00EA07C0" w:rsidP="00F0175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pict>
          <v:roundrect id="_x0000_s1026" style="position:absolute;left:0;text-align:left;margin-left:-31.8pt;margin-top:1.75pt;width:522.4pt;height:7.15pt;z-index:251658240;mso-position-horizontal-relative:text;mso-position-vertical-relative:text" arcsize="10923f">
            <v:shadow opacity=".5" offset="6pt,6pt"/>
            <o:extrusion v:ext="view" on="t" rotationangle="15"/>
          </v:roundrect>
        </w:pict>
      </w:r>
    </w:p>
    <w:p w:rsidR="00F0175F" w:rsidRPr="009F4BF9" w:rsidRDefault="00F0175F" w:rsidP="00F0175F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9F4BF9">
        <w:rPr>
          <w:rFonts w:ascii="Century Gothic" w:hAnsi="Century Gothic"/>
          <w:sz w:val="36"/>
          <w:szCs w:val="36"/>
        </w:rPr>
        <w:t xml:space="preserve">KEGIATAN </w:t>
      </w:r>
      <w:r w:rsidR="009F4BF9" w:rsidRPr="009F4BF9">
        <w:rPr>
          <w:rFonts w:ascii="Century Gothic" w:hAnsi="Century Gothic"/>
          <w:sz w:val="36"/>
          <w:szCs w:val="36"/>
        </w:rPr>
        <w:t>SEPUTAR PENERIMAAN</w:t>
      </w:r>
      <w:r w:rsidRPr="009F4BF9">
        <w:rPr>
          <w:rFonts w:ascii="Century Gothic" w:hAnsi="Century Gothic"/>
          <w:sz w:val="36"/>
          <w:szCs w:val="36"/>
        </w:rPr>
        <w:t xml:space="preserve"> MAHASISWA BARU</w:t>
      </w:r>
    </w:p>
    <w:p w:rsidR="00F0175F" w:rsidRDefault="00F0175F" w:rsidP="00F0175F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F0175F">
        <w:rPr>
          <w:rFonts w:ascii="Century Gothic" w:hAnsi="Century Gothic"/>
          <w:sz w:val="32"/>
          <w:szCs w:val="32"/>
        </w:rPr>
        <w:t>SEMESTER GENAP 2012/2013</w:t>
      </w:r>
    </w:p>
    <w:p w:rsidR="00181B41" w:rsidRPr="00181B41" w:rsidRDefault="00181B41" w:rsidP="00F0175F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0782" w:type="dxa"/>
        <w:tblInd w:w="-459" w:type="dxa"/>
        <w:tblLook w:val="04A0"/>
      </w:tblPr>
      <w:tblGrid>
        <w:gridCol w:w="669"/>
        <w:gridCol w:w="7128"/>
        <w:gridCol w:w="298"/>
        <w:gridCol w:w="2687"/>
      </w:tblGrid>
      <w:tr w:rsidR="00F0175F" w:rsidTr="007A4887">
        <w:trPr>
          <w:trHeight w:val="454"/>
        </w:trPr>
        <w:tc>
          <w:tcPr>
            <w:tcW w:w="669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572B73" w:rsidRPr="00AE5423" w:rsidRDefault="00572B73" w:rsidP="00583036">
            <w:pPr>
              <w:jc w:val="center"/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7128" w:type="dxa"/>
            <w:tcBorders>
              <w:top w:val="double" w:sz="12" w:space="0" w:color="auto"/>
              <w:bottom w:val="double" w:sz="4" w:space="0" w:color="auto"/>
              <w:right w:val="nil"/>
            </w:tcBorders>
            <w:shd w:val="clear" w:color="auto" w:fill="0070C0"/>
            <w:vAlign w:val="center"/>
          </w:tcPr>
          <w:p w:rsidR="00572B73" w:rsidRPr="00AE5423" w:rsidRDefault="00572B73" w:rsidP="00583036">
            <w:pPr>
              <w:jc w:val="center"/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  <w:t>KEGIATAN</w:t>
            </w:r>
          </w:p>
        </w:tc>
        <w:tc>
          <w:tcPr>
            <w:tcW w:w="298" w:type="dxa"/>
            <w:tcBorders>
              <w:top w:val="double" w:sz="12" w:space="0" w:color="auto"/>
              <w:left w:val="nil"/>
              <w:bottom w:val="double" w:sz="4" w:space="0" w:color="auto"/>
            </w:tcBorders>
            <w:shd w:val="clear" w:color="auto" w:fill="0070C0"/>
            <w:vAlign w:val="center"/>
          </w:tcPr>
          <w:p w:rsidR="00572B73" w:rsidRPr="00AE5423" w:rsidRDefault="00572B73" w:rsidP="00583036">
            <w:pPr>
              <w:jc w:val="center"/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0070C0"/>
            <w:vAlign w:val="center"/>
          </w:tcPr>
          <w:p w:rsidR="00572B73" w:rsidRPr="00AE5423" w:rsidRDefault="00572B73" w:rsidP="00583036">
            <w:pPr>
              <w:jc w:val="center"/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FFFF" w:themeColor="background1"/>
                <w:sz w:val="28"/>
                <w:szCs w:val="28"/>
              </w:rPr>
              <w:t>PELAKSANAAN</w:t>
            </w:r>
          </w:p>
        </w:tc>
      </w:tr>
      <w:tr w:rsidR="00F0175F" w:rsidTr="007A4887">
        <w:trPr>
          <w:trHeight w:val="1077"/>
        </w:trPr>
        <w:tc>
          <w:tcPr>
            <w:tcW w:w="66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FFFFFF" w:themeFill="background1"/>
          </w:tcPr>
          <w:p w:rsidR="00583036" w:rsidRPr="00AE5423" w:rsidRDefault="00583036" w:rsidP="00F0175F">
            <w:pPr>
              <w:jc w:val="center"/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:rsidR="00572B73" w:rsidRPr="00AE5423" w:rsidRDefault="00572B73" w:rsidP="00F0175F">
            <w:pPr>
              <w:jc w:val="center"/>
              <w:rPr>
                <w:rFonts w:ascii="Book Antiqua" w:hAnsi="Book Antiqua" w:cs="Arial"/>
                <w:color w:val="FF0000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712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583036" w:rsidRPr="00AE5423" w:rsidRDefault="00583036">
            <w:pPr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:rsidR="00572B73" w:rsidRPr="00AE5423" w:rsidRDefault="00572B73">
            <w:pPr>
              <w:rPr>
                <w:rFonts w:ascii="Book Antiqua" w:hAnsi="Book Antiqua" w:cs="Arial"/>
                <w:color w:val="FF0000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0000"/>
                <w:sz w:val="28"/>
                <w:szCs w:val="28"/>
              </w:rPr>
              <w:t>Batas Akhir</w:t>
            </w:r>
            <w:r w:rsidR="00F0175F">
              <w:rPr>
                <w:rFonts w:ascii="Book Antiqua" w:hAnsi="Book Antiqua" w:cs="Arial"/>
                <w:color w:val="FF0000"/>
                <w:sz w:val="28"/>
                <w:szCs w:val="28"/>
              </w:rPr>
              <w:t xml:space="preserve"> </w:t>
            </w:r>
            <w:r w:rsidRPr="00AE5423">
              <w:rPr>
                <w:rFonts w:ascii="Book Antiqua" w:hAnsi="Book Antiqua" w:cs="Arial"/>
                <w:color w:val="FF0000"/>
                <w:sz w:val="28"/>
                <w:szCs w:val="28"/>
              </w:rPr>
              <w:t>Pendaftaran Mahasiswa Baru</w:t>
            </w:r>
          </w:p>
          <w:p w:rsidR="00572B73" w:rsidRPr="00AE5423" w:rsidRDefault="00572B73">
            <w:pPr>
              <w:rPr>
                <w:rFonts w:ascii="Book Antiqua" w:hAnsi="Book Antiqua" w:cs="Arial"/>
                <w:color w:val="FF0000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0000"/>
                <w:sz w:val="28"/>
                <w:szCs w:val="28"/>
              </w:rPr>
              <w:t>Periode Maret 2013 (Semester Genap 2012/2013)</w:t>
            </w:r>
          </w:p>
          <w:p w:rsidR="00583036" w:rsidRPr="00AE5423" w:rsidRDefault="00583036">
            <w:pPr>
              <w:rPr>
                <w:rFonts w:ascii="Book Antiqua" w:hAnsi="Book Antiqua" w:cs="Arial"/>
                <w:color w:val="FF0000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</w:tcPr>
          <w:p w:rsidR="00583036" w:rsidRPr="00AE5423" w:rsidRDefault="00583036">
            <w:pPr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:rsidR="00572B73" w:rsidRPr="00AE5423" w:rsidRDefault="00572B73">
            <w:pPr>
              <w:rPr>
                <w:rFonts w:ascii="Book Antiqua" w:hAnsi="Book Antiqua" w:cs="Arial"/>
                <w:color w:val="FF0000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83036" w:rsidRPr="00AE5423" w:rsidRDefault="00583036" w:rsidP="00572B73">
            <w:pPr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:rsidR="00572B73" w:rsidRPr="00AE5423" w:rsidRDefault="00572B73" w:rsidP="00572B73">
            <w:pPr>
              <w:rPr>
                <w:rFonts w:ascii="Book Antiqua" w:hAnsi="Book Antiqua" w:cs="Arial"/>
                <w:color w:val="FF0000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FF0000"/>
                <w:sz w:val="28"/>
                <w:szCs w:val="28"/>
              </w:rPr>
              <w:t>12 Januari 2013</w:t>
            </w:r>
          </w:p>
        </w:tc>
      </w:tr>
      <w:tr w:rsidR="00F0175F" w:rsidTr="00210864">
        <w:trPr>
          <w:trHeight w:val="720"/>
        </w:trPr>
        <w:tc>
          <w:tcPr>
            <w:tcW w:w="669" w:type="dxa"/>
            <w:tcBorders>
              <w:top w:val="double" w:sz="4" w:space="0" w:color="auto"/>
              <w:left w:val="double" w:sz="12" w:space="0" w:color="auto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583036" w:rsidRPr="00AE5423" w:rsidRDefault="00583036" w:rsidP="00F0175F">
            <w:pPr>
              <w:jc w:val="center"/>
              <w:rPr>
                <w:rFonts w:ascii="Book Antiqua" w:hAnsi="Book Antiqua" w:cs="Arial"/>
                <w:color w:val="00B050"/>
                <w:sz w:val="20"/>
                <w:szCs w:val="20"/>
              </w:rPr>
            </w:pPr>
          </w:p>
          <w:p w:rsidR="00572B73" w:rsidRPr="00F0175F" w:rsidRDefault="00572B73" w:rsidP="00F0175F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</w:pPr>
            <w:r w:rsidRPr="00F0175F"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  <w:t>2.</w:t>
            </w:r>
          </w:p>
        </w:tc>
        <w:tc>
          <w:tcPr>
            <w:tcW w:w="7128" w:type="dxa"/>
            <w:tcBorders>
              <w:top w:val="double" w:sz="4" w:space="0" w:color="auto"/>
              <w:bottom w:val="single" w:sz="4" w:space="0" w:color="000000" w:themeColor="text1"/>
              <w:right w:val="nil"/>
            </w:tcBorders>
            <w:shd w:val="clear" w:color="auto" w:fill="B8CCE4" w:themeFill="accent1" w:themeFillTint="66"/>
          </w:tcPr>
          <w:p w:rsidR="00583036" w:rsidRPr="00AE5423" w:rsidRDefault="00583036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572B73" w:rsidRPr="00F0175F" w:rsidRDefault="00572B73">
            <w:pPr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</w:pPr>
            <w:r w:rsidRPr="00F0175F"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  <w:t>Briefing &amp; Tes Seleksi</w:t>
            </w:r>
          </w:p>
          <w:p w:rsidR="00583036" w:rsidRPr="00D359E2" w:rsidRDefault="00583036" w:rsidP="00583036">
            <w:pPr>
              <w:pStyle w:val="ListParagrap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583036" w:rsidRPr="00F0175F" w:rsidRDefault="00583036">
            <w:pP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</w:p>
          <w:p w:rsidR="00572B73" w:rsidRPr="00F0175F" w:rsidRDefault="00572B73">
            <w:pPr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doub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</w:tcPr>
          <w:p w:rsidR="00583036" w:rsidRPr="00F0175F" w:rsidRDefault="00583036">
            <w:pPr>
              <w:rPr>
                <w:rFonts w:ascii="Book Antiqua" w:hAnsi="Book Antiqua" w:cs="Arial"/>
                <w:b/>
                <w:color w:val="0000FF"/>
                <w:sz w:val="20"/>
                <w:szCs w:val="20"/>
              </w:rPr>
            </w:pPr>
          </w:p>
          <w:p w:rsidR="00572B73" w:rsidRPr="00F0175F" w:rsidRDefault="00572B73">
            <w:pPr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</w:pPr>
            <w:r w:rsidRPr="00F0175F"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  <w:t>1</w:t>
            </w:r>
            <w:r w:rsidR="00D359E2"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  <w:t>2</w:t>
            </w:r>
            <w:r w:rsidRPr="00F0175F"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  <w:t xml:space="preserve"> Januari 2013</w:t>
            </w:r>
          </w:p>
          <w:p w:rsidR="00AE5423" w:rsidRPr="00F0175F" w:rsidRDefault="00AE5423">
            <w:pPr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</w:pPr>
            <w:r w:rsidRPr="00F0175F">
              <w:rPr>
                <w:rFonts w:ascii="Book Antiqua" w:hAnsi="Book Antiqua" w:cs="Arial"/>
                <w:b/>
                <w:color w:val="FFFFFF" w:themeColor="background1"/>
                <w:sz w:val="28"/>
                <w:szCs w:val="28"/>
              </w:rPr>
              <w:t>Pkl. 09:00 wib</w:t>
            </w:r>
          </w:p>
        </w:tc>
      </w:tr>
      <w:tr w:rsidR="00C841CD" w:rsidTr="00210864">
        <w:trPr>
          <w:trHeight w:val="1591"/>
        </w:trPr>
        <w:tc>
          <w:tcPr>
            <w:tcW w:w="669" w:type="dxa"/>
            <w:vMerge w:val="restart"/>
            <w:tcBorders>
              <w:top w:val="single" w:sz="4" w:space="0" w:color="000000" w:themeColor="text1"/>
              <w:left w:val="double" w:sz="12" w:space="0" w:color="auto"/>
            </w:tcBorders>
            <w:shd w:val="clear" w:color="auto" w:fill="B8CCE4" w:themeFill="accent1" w:themeFillTint="66"/>
          </w:tcPr>
          <w:p w:rsidR="00C841CD" w:rsidRPr="00AE5423" w:rsidRDefault="00C841CD" w:rsidP="00F0175F">
            <w:pPr>
              <w:jc w:val="center"/>
              <w:rPr>
                <w:rFonts w:ascii="Book Antiqua" w:hAnsi="Book Antiqua" w:cs="Arial"/>
                <w:color w:val="00B050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841CD" w:rsidRPr="00AE5423" w:rsidRDefault="00C841CD" w:rsidP="00EF453B">
            <w:pPr>
              <w:ind w:left="74"/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MKOM :</w:t>
            </w:r>
          </w:p>
          <w:p w:rsidR="00C841CD" w:rsidRPr="00AE5423" w:rsidRDefault="00C841CD" w:rsidP="00583036">
            <w:pPr>
              <w:ind w:left="655"/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Materi Tes</w:t>
            </w:r>
          </w:p>
          <w:p w:rsidR="00C841CD" w:rsidRPr="00AE5423" w:rsidRDefault="00C841CD" w:rsidP="00583036">
            <w:pPr>
              <w:pStyle w:val="ListParagraph"/>
              <w:numPr>
                <w:ilvl w:val="0"/>
                <w:numId w:val="1"/>
              </w:numPr>
              <w:ind w:left="1080" w:hanging="283"/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Bahasa Inggris</w:t>
            </w:r>
          </w:p>
          <w:p w:rsidR="00C841CD" w:rsidRPr="00AE5423" w:rsidRDefault="00C841CD" w:rsidP="00583036">
            <w:pPr>
              <w:pStyle w:val="ListParagraph"/>
              <w:numPr>
                <w:ilvl w:val="0"/>
                <w:numId w:val="1"/>
              </w:numPr>
              <w:ind w:left="1080" w:hanging="283"/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Pengetahuan TIK</w:t>
            </w:r>
          </w:p>
          <w:p w:rsidR="00C841CD" w:rsidRPr="00EF453B" w:rsidRDefault="00C841CD" w:rsidP="00583036">
            <w:pPr>
              <w:pStyle w:val="ListParagraph"/>
              <w:rPr>
                <w:rFonts w:ascii="Book Antiqua" w:hAnsi="Book Antiqua" w:cs="Arial"/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841CD" w:rsidRPr="00F0175F" w:rsidRDefault="00C841CD" w:rsidP="00C841CD">
            <w:pP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 w:themeColor="text1"/>
              <w:right w:val="double" w:sz="12" w:space="0" w:color="auto"/>
            </w:tcBorders>
            <w:shd w:val="clear" w:color="auto" w:fill="B8CCE4" w:themeFill="accent1" w:themeFillTint="66"/>
          </w:tcPr>
          <w:p w:rsidR="00C841CD" w:rsidRPr="00F0175F" w:rsidRDefault="00C841CD" w:rsidP="00C841CD">
            <w:pPr>
              <w:rPr>
                <w:rFonts w:ascii="Book Antiqua" w:hAnsi="Book Antiqua" w:cs="Arial"/>
                <w:b/>
                <w:color w:val="0000FF"/>
                <w:sz w:val="20"/>
                <w:szCs w:val="20"/>
              </w:rPr>
            </w:pPr>
          </w:p>
        </w:tc>
      </w:tr>
      <w:tr w:rsidR="00C841CD" w:rsidTr="00210864">
        <w:trPr>
          <w:trHeight w:val="1607"/>
        </w:trPr>
        <w:tc>
          <w:tcPr>
            <w:tcW w:w="669" w:type="dxa"/>
            <w:vMerge/>
            <w:tcBorders>
              <w:left w:val="double" w:sz="12" w:space="0" w:color="auto"/>
            </w:tcBorders>
            <w:shd w:val="clear" w:color="auto" w:fill="B8CCE4" w:themeFill="accent1" w:themeFillTint="66"/>
          </w:tcPr>
          <w:p w:rsidR="00C841CD" w:rsidRPr="00AE5423" w:rsidRDefault="00C841CD" w:rsidP="00F0175F">
            <w:pPr>
              <w:jc w:val="center"/>
              <w:rPr>
                <w:rFonts w:ascii="Book Antiqua" w:hAnsi="Book Antiqua" w:cs="Arial"/>
                <w:color w:val="00B050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8CCE4" w:themeFill="accent1" w:themeFillTint="66"/>
          </w:tcPr>
          <w:p w:rsidR="00C841CD" w:rsidRPr="006118EE" w:rsidRDefault="00C841CD" w:rsidP="00EF453B">
            <w:pPr>
              <w:ind w:left="74"/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</w:pPr>
            <w:r w:rsidRPr="006118EE"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  <w:t>MM &amp; MAKSI :</w:t>
            </w:r>
          </w:p>
          <w:p w:rsidR="00C841CD" w:rsidRPr="006118EE" w:rsidRDefault="00C841CD" w:rsidP="00583036">
            <w:pPr>
              <w:ind w:left="655"/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</w:pPr>
            <w:r w:rsidRPr="006118EE"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  <w:t>Materi Tes</w:t>
            </w:r>
          </w:p>
          <w:p w:rsidR="00C841CD" w:rsidRPr="006118EE" w:rsidRDefault="00C841CD" w:rsidP="00583036">
            <w:pPr>
              <w:pStyle w:val="ListParagraph"/>
              <w:numPr>
                <w:ilvl w:val="0"/>
                <w:numId w:val="2"/>
              </w:numPr>
              <w:ind w:left="1080" w:hanging="283"/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</w:pPr>
            <w:r w:rsidRPr="006118EE"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  <w:t>Bahasa Inggris</w:t>
            </w:r>
          </w:p>
          <w:p w:rsidR="00C841CD" w:rsidRPr="006118EE" w:rsidRDefault="00C841CD" w:rsidP="00583036">
            <w:pPr>
              <w:pStyle w:val="ListParagraph"/>
              <w:numPr>
                <w:ilvl w:val="0"/>
                <w:numId w:val="2"/>
              </w:numPr>
              <w:ind w:left="1080" w:hanging="283"/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</w:pPr>
            <w:r w:rsidRPr="006118EE"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  <w:t>TPA</w:t>
            </w:r>
          </w:p>
          <w:p w:rsidR="00EF453B" w:rsidRPr="006118EE" w:rsidRDefault="00EF453B" w:rsidP="00EF453B">
            <w:pPr>
              <w:rPr>
                <w:rFonts w:ascii="Book Antiqua" w:hAnsi="Book Antiqua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841CD" w:rsidRPr="00F0175F" w:rsidRDefault="00C841CD" w:rsidP="00C841CD">
            <w:pP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right w:val="double" w:sz="12" w:space="0" w:color="auto"/>
            </w:tcBorders>
            <w:shd w:val="clear" w:color="auto" w:fill="B8CCE4" w:themeFill="accent1" w:themeFillTint="66"/>
          </w:tcPr>
          <w:p w:rsidR="00C841CD" w:rsidRPr="00F0175F" w:rsidRDefault="00C841CD" w:rsidP="00C841CD">
            <w:pPr>
              <w:rPr>
                <w:rFonts w:ascii="Book Antiqua" w:hAnsi="Book Antiqua" w:cs="Arial"/>
                <w:b/>
                <w:color w:val="0000FF"/>
                <w:sz w:val="20"/>
                <w:szCs w:val="20"/>
              </w:rPr>
            </w:pPr>
          </w:p>
        </w:tc>
      </w:tr>
      <w:tr w:rsidR="00C841CD" w:rsidTr="00210864">
        <w:trPr>
          <w:trHeight w:val="1708"/>
        </w:trPr>
        <w:tc>
          <w:tcPr>
            <w:tcW w:w="669" w:type="dxa"/>
            <w:vMerge/>
            <w:tcBorders>
              <w:left w:val="double" w:sz="12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C841CD" w:rsidRPr="00AE5423" w:rsidRDefault="00C841CD" w:rsidP="00F0175F">
            <w:pPr>
              <w:jc w:val="center"/>
              <w:rPr>
                <w:rFonts w:ascii="Book Antiqua" w:hAnsi="Book Antiqua" w:cs="Arial"/>
                <w:color w:val="00B050"/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single" w:sz="4" w:space="0" w:color="000000" w:themeColor="text1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C841CD" w:rsidRPr="006118EE" w:rsidRDefault="00C841CD" w:rsidP="00EF453B">
            <w:pPr>
              <w:ind w:left="74"/>
              <w:rPr>
                <w:rFonts w:ascii="Book Antiqua" w:hAnsi="Book Antiqua" w:cs="Arial"/>
                <w:color w:val="7030A0"/>
                <w:sz w:val="28"/>
                <w:szCs w:val="28"/>
              </w:rPr>
            </w:pPr>
            <w:r w:rsidRPr="006118EE">
              <w:rPr>
                <w:rFonts w:ascii="Book Antiqua" w:hAnsi="Book Antiqua" w:cs="Arial"/>
                <w:color w:val="7030A0"/>
                <w:sz w:val="28"/>
                <w:szCs w:val="28"/>
              </w:rPr>
              <w:t>MIKOM</w:t>
            </w:r>
          </w:p>
          <w:p w:rsidR="00C841CD" w:rsidRPr="006118EE" w:rsidRDefault="00C841CD" w:rsidP="00583036">
            <w:pPr>
              <w:ind w:left="655"/>
              <w:rPr>
                <w:rFonts w:ascii="Book Antiqua" w:hAnsi="Book Antiqua" w:cs="Arial"/>
                <w:color w:val="7030A0"/>
                <w:sz w:val="28"/>
                <w:szCs w:val="28"/>
              </w:rPr>
            </w:pPr>
            <w:r w:rsidRPr="006118EE">
              <w:rPr>
                <w:rFonts w:ascii="Book Antiqua" w:hAnsi="Book Antiqua" w:cs="Arial"/>
                <w:color w:val="7030A0"/>
                <w:sz w:val="28"/>
                <w:szCs w:val="28"/>
              </w:rPr>
              <w:t>Materi Tes</w:t>
            </w:r>
          </w:p>
          <w:p w:rsidR="00C841CD" w:rsidRPr="006118EE" w:rsidRDefault="007D66AE" w:rsidP="00583036">
            <w:pPr>
              <w:pStyle w:val="ListParagraph"/>
              <w:numPr>
                <w:ilvl w:val="0"/>
                <w:numId w:val="3"/>
              </w:numPr>
              <w:ind w:left="1080" w:hanging="283"/>
              <w:rPr>
                <w:rFonts w:ascii="Book Antiqua" w:hAnsi="Book Antiqua" w:cs="Arial"/>
                <w:color w:val="7030A0"/>
                <w:sz w:val="28"/>
                <w:szCs w:val="28"/>
              </w:rPr>
            </w:pPr>
            <w:r>
              <w:rPr>
                <w:rFonts w:ascii="Book Antiqua" w:hAnsi="Book Antiqua" w:cs="Arial"/>
                <w:color w:val="7030A0"/>
                <w:sz w:val="28"/>
                <w:szCs w:val="28"/>
              </w:rPr>
              <w:t>Bahasa Inggris</w:t>
            </w:r>
          </w:p>
          <w:p w:rsidR="00C841CD" w:rsidRPr="006118EE" w:rsidRDefault="007D66AE" w:rsidP="00EF453B">
            <w:pPr>
              <w:pStyle w:val="ListParagraph"/>
              <w:numPr>
                <w:ilvl w:val="0"/>
                <w:numId w:val="3"/>
              </w:numPr>
              <w:ind w:left="1080" w:hanging="283"/>
              <w:rPr>
                <w:rFonts w:ascii="Book Antiqua" w:hAnsi="Book Antiqua" w:cs="Arial"/>
                <w:color w:val="7030A0"/>
                <w:sz w:val="28"/>
                <w:szCs w:val="28"/>
              </w:rPr>
            </w:pPr>
            <w:r>
              <w:rPr>
                <w:rFonts w:ascii="Book Antiqua" w:hAnsi="Book Antiqua" w:cs="Arial"/>
                <w:color w:val="7030A0"/>
                <w:sz w:val="28"/>
                <w:szCs w:val="28"/>
              </w:rPr>
              <w:t>TPA</w:t>
            </w:r>
          </w:p>
        </w:tc>
        <w:tc>
          <w:tcPr>
            <w:tcW w:w="298" w:type="dxa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C841CD" w:rsidRPr="00F0175F" w:rsidRDefault="00C841CD" w:rsidP="00C841CD">
            <w:pPr>
              <w:rPr>
                <w:rFonts w:ascii="Book Antiqua" w:hAnsi="Book Antiqu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bottom w:val="double" w:sz="4" w:space="0" w:color="auto"/>
              <w:right w:val="double" w:sz="12" w:space="0" w:color="auto"/>
            </w:tcBorders>
            <w:shd w:val="clear" w:color="auto" w:fill="B8CCE4" w:themeFill="accent1" w:themeFillTint="66"/>
          </w:tcPr>
          <w:p w:rsidR="00C841CD" w:rsidRPr="00F0175F" w:rsidRDefault="00C841CD" w:rsidP="00C841CD">
            <w:pPr>
              <w:rPr>
                <w:rFonts w:ascii="Book Antiqua" w:hAnsi="Book Antiqua" w:cs="Arial"/>
                <w:b/>
                <w:color w:val="0000FF"/>
                <w:sz w:val="20"/>
                <w:szCs w:val="20"/>
              </w:rPr>
            </w:pPr>
          </w:p>
        </w:tc>
      </w:tr>
      <w:tr w:rsidR="00D359E2" w:rsidTr="00677DF4">
        <w:tc>
          <w:tcPr>
            <w:tcW w:w="669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</w:tcBorders>
            <w:shd w:val="clear" w:color="auto" w:fill="D99594" w:themeFill="accent2" w:themeFillTint="99"/>
          </w:tcPr>
          <w:p w:rsidR="00583036" w:rsidRPr="00F0175F" w:rsidRDefault="00583036" w:rsidP="00F0175F">
            <w:pPr>
              <w:jc w:val="center"/>
              <w:rPr>
                <w:rFonts w:ascii="Book Antiqua" w:hAnsi="Book Antiqua" w:cs="Arial"/>
                <w:color w:val="0000FF"/>
                <w:sz w:val="20"/>
                <w:szCs w:val="20"/>
              </w:rPr>
            </w:pPr>
          </w:p>
          <w:p w:rsidR="00572B73" w:rsidRPr="00AE5423" w:rsidRDefault="00572B73" w:rsidP="00F0175F">
            <w:pPr>
              <w:jc w:val="center"/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3.</w:t>
            </w:r>
          </w:p>
        </w:tc>
        <w:tc>
          <w:tcPr>
            <w:tcW w:w="712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9594" w:themeFill="accent2" w:themeFillTint="99"/>
          </w:tcPr>
          <w:p w:rsidR="00583036" w:rsidRPr="00F0175F" w:rsidRDefault="00583036">
            <w:pPr>
              <w:rPr>
                <w:rFonts w:ascii="Book Antiqua" w:hAnsi="Book Antiqua" w:cs="Arial"/>
                <w:color w:val="0000FF"/>
                <w:sz w:val="20"/>
                <w:szCs w:val="20"/>
              </w:rPr>
            </w:pPr>
          </w:p>
          <w:p w:rsidR="00572B73" w:rsidRPr="00AE5423" w:rsidRDefault="00572B73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Kuliah Matrikulasi</w:t>
            </w: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9594" w:themeFill="accent2" w:themeFillTint="99"/>
          </w:tcPr>
          <w:p w:rsidR="00583036" w:rsidRPr="00F0175F" w:rsidRDefault="00583036">
            <w:pPr>
              <w:rPr>
                <w:rFonts w:ascii="Book Antiqua" w:hAnsi="Book Antiqua" w:cs="Arial"/>
                <w:color w:val="0000FF"/>
                <w:sz w:val="16"/>
                <w:szCs w:val="16"/>
              </w:rPr>
            </w:pPr>
          </w:p>
          <w:p w:rsidR="00572B73" w:rsidRPr="00AE5423" w:rsidRDefault="00572B73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D99594" w:themeFill="accent2" w:themeFillTint="99"/>
          </w:tcPr>
          <w:p w:rsidR="00583036" w:rsidRPr="00F0175F" w:rsidRDefault="00583036">
            <w:pPr>
              <w:rPr>
                <w:rFonts w:ascii="Book Antiqua" w:hAnsi="Book Antiqua" w:cs="Arial"/>
                <w:color w:val="0000FF"/>
                <w:sz w:val="20"/>
                <w:szCs w:val="20"/>
              </w:rPr>
            </w:pPr>
          </w:p>
          <w:p w:rsidR="0099727F" w:rsidRDefault="0099727F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>
              <w:rPr>
                <w:rFonts w:ascii="Book Antiqua" w:hAnsi="Book Antiqua" w:cs="Arial"/>
                <w:color w:val="0000FF"/>
                <w:sz w:val="28"/>
                <w:szCs w:val="28"/>
              </w:rPr>
              <w:t>19, 2</w:t>
            </w:r>
            <w:r w:rsidR="00572B73"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6 Januari 2013,</w:t>
            </w:r>
          </w:p>
          <w:p w:rsidR="00572B73" w:rsidRPr="00AE5423" w:rsidRDefault="00572B73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 xml:space="preserve"> 2, 9 </w:t>
            </w:r>
            <w:r w:rsidR="0099727F">
              <w:rPr>
                <w:rFonts w:ascii="Book Antiqua" w:hAnsi="Book Antiqua" w:cs="Arial"/>
                <w:color w:val="0000FF"/>
                <w:sz w:val="28"/>
                <w:szCs w:val="28"/>
              </w:rPr>
              <w:t xml:space="preserve">  </w:t>
            </w: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 xml:space="preserve"> Februari 2013</w:t>
            </w:r>
          </w:p>
          <w:p w:rsidR="00583036" w:rsidRPr="00D359E2" w:rsidRDefault="00583036">
            <w:pPr>
              <w:rPr>
                <w:rFonts w:ascii="Book Antiqua" w:hAnsi="Book Antiqua" w:cs="Arial"/>
                <w:color w:val="0000FF"/>
                <w:sz w:val="20"/>
                <w:szCs w:val="20"/>
              </w:rPr>
            </w:pPr>
          </w:p>
        </w:tc>
      </w:tr>
      <w:tr w:rsidR="00677DF4" w:rsidTr="00677DF4">
        <w:trPr>
          <w:trHeight w:val="680"/>
        </w:trPr>
        <w:tc>
          <w:tcPr>
            <w:tcW w:w="669" w:type="dxa"/>
            <w:tcBorders>
              <w:top w:val="doub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572B73" w:rsidRPr="00AE5423" w:rsidRDefault="00572B73" w:rsidP="00F0175F">
            <w:pPr>
              <w:jc w:val="center"/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4.</w:t>
            </w:r>
          </w:p>
        </w:tc>
        <w:tc>
          <w:tcPr>
            <w:tcW w:w="7128" w:type="dxa"/>
            <w:tcBorders>
              <w:top w:val="double" w:sz="4" w:space="0" w:color="auto"/>
              <w:bottom w:val="double" w:sz="12" w:space="0" w:color="auto"/>
              <w:right w:val="nil"/>
            </w:tcBorders>
            <w:vAlign w:val="center"/>
          </w:tcPr>
          <w:p w:rsidR="00572B73" w:rsidRPr="00AE5423" w:rsidRDefault="00677DF4" w:rsidP="00583036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>
              <w:rPr>
                <w:rFonts w:ascii="Book Antiqua" w:hAnsi="Book Antiqua" w:cs="Arial"/>
                <w:color w:val="0000FF"/>
                <w:sz w:val="28"/>
                <w:szCs w:val="28"/>
              </w:rPr>
              <w:t xml:space="preserve">Awal </w:t>
            </w:r>
            <w:r w:rsidR="00572B73"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Kegiatan Perkuliahan Semester Genap 2012/2013</w:t>
            </w: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double" w:sz="12" w:space="0" w:color="auto"/>
            </w:tcBorders>
            <w:vAlign w:val="center"/>
          </w:tcPr>
          <w:p w:rsidR="00572B73" w:rsidRPr="00AE5423" w:rsidRDefault="00572B73" w:rsidP="00583036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doub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72B73" w:rsidRPr="00AE5423" w:rsidRDefault="00572B73" w:rsidP="00583036">
            <w:pPr>
              <w:rPr>
                <w:rFonts w:ascii="Book Antiqua" w:hAnsi="Book Antiqua" w:cs="Arial"/>
                <w:color w:val="0000FF"/>
                <w:sz w:val="28"/>
                <w:szCs w:val="28"/>
              </w:rPr>
            </w:pPr>
            <w:r w:rsidRPr="00AE5423">
              <w:rPr>
                <w:rFonts w:ascii="Book Antiqua" w:hAnsi="Book Antiqua" w:cs="Arial"/>
                <w:color w:val="0000FF"/>
                <w:sz w:val="28"/>
                <w:szCs w:val="28"/>
              </w:rPr>
              <w:t>9 Maret 2013</w:t>
            </w:r>
          </w:p>
        </w:tc>
      </w:tr>
    </w:tbl>
    <w:p w:rsidR="00800C49" w:rsidRDefault="007524E4" w:rsidP="00D359E2"/>
    <w:sectPr w:rsidR="00800C49" w:rsidSect="00181B41">
      <w:pgSz w:w="12240" w:h="15840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E4" w:rsidRDefault="007524E4" w:rsidP="00D359E2">
      <w:pPr>
        <w:spacing w:after="0" w:line="240" w:lineRule="auto"/>
      </w:pPr>
      <w:r>
        <w:separator/>
      </w:r>
    </w:p>
  </w:endnote>
  <w:endnote w:type="continuationSeparator" w:id="1">
    <w:p w:rsidR="007524E4" w:rsidRDefault="007524E4" w:rsidP="00D3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E4" w:rsidRDefault="007524E4" w:rsidP="00D359E2">
      <w:pPr>
        <w:spacing w:after="0" w:line="240" w:lineRule="auto"/>
      </w:pPr>
      <w:r>
        <w:separator/>
      </w:r>
    </w:p>
  </w:footnote>
  <w:footnote w:type="continuationSeparator" w:id="1">
    <w:p w:rsidR="007524E4" w:rsidRDefault="007524E4" w:rsidP="00D3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FE9"/>
    <w:multiLevelType w:val="hybridMultilevel"/>
    <w:tmpl w:val="6F82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19D"/>
    <w:multiLevelType w:val="hybridMultilevel"/>
    <w:tmpl w:val="097C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4F8D"/>
    <w:multiLevelType w:val="hybridMultilevel"/>
    <w:tmpl w:val="0144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B73"/>
    <w:rsid w:val="00181B41"/>
    <w:rsid w:val="00207C9D"/>
    <w:rsid w:val="00210864"/>
    <w:rsid w:val="00491176"/>
    <w:rsid w:val="00555930"/>
    <w:rsid w:val="00572B73"/>
    <w:rsid w:val="00583036"/>
    <w:rsid w:val="006118EE"/>
    <w:rsid w:val="00677DF4"/>
    <w:rsid w:val="007524E4"/>
    <w:rsid w:val="00770FF8"/>
    <w:rsid w:val="007A4887"/>
    <w:rsid w:val="007D66AE"/>
    <w:rsid w:val="0099727F"/>
    <w:rsid w:val="009F4BF9"/>
    <w:rsid w:val="00AE5423"/>
    <w:rsid w:val="00B12F45"/>
    <w:rsid w:val="00BB2E81"/>
    <w:rsid w:val="00C841CD"/>
    <w:rsid w:val="00D359E2"/>
    <w:rsid w:val="00EA07C0"/>
    <w:rsid w:val="00EF453B"/>
    <w:rsid w:val="00F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2E8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9E2"/>
  </w:style>
  <w:style w:type="paragraph" w:styleId="Footer">
    <w:name w:val="footer"/>
    <w:basedOn w:val="Normal"/>
    <w:link w:val="FooterChar"/>
    <w:uiPriority w:val="99"/>
    <w:semiHidden/>
    <w:unhideWhenUsed/>
    <w:rsid w:val="00D3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2013-10-23T06:46:00Z</cp:lastPrinted>
  <dcterms:created xsi:type="dcterms:W3CDTF">2013-10-22T02:51:00Z</dcterms:created>
  <dcterms:modified xsi:type="dcterms:W3CDTF">2013-10-23T07:08:00Z</dcterms:modified>
</cp:coreProperties>
</file>